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190" w:type="dxa"/>
        <w:tblInd w:w="-1026" w:type="dxa"/>
        <w:tblLook w:val="04A0" w:firstRow="1" w:lastRow="0" w:firstColumn="1" w:lastColumn="0" w:noHBand="0" w:noVBand="1"/>
      </w:tblPr>
      <w:tblGrid>
        <w:gridCol w:w="7374"/>
        <w:gridCol w:w="4816"/>
      </w:tblGrid>
      <w:tr w:rsidR="00CA74FC" w:rsidRPr="003D7409" w:rsidTr="00D8441C"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74FC" w:rsidRPr="00AD4FE9" w:rsidRDefault="00CA74FC" w:rsidP="00AD4FE9">
            <w:pPr>
              <w:jc w:val="center"/>
              <w:rPr>
                <w:sz w:val="28"/>
                <w:szCs w:val="28"/>
              </w:rPr>
            </w:pPr>
            <w:r w:rsidRPr="00AD4FE9">
              <w:rPr>
                <w:sz w:val="28"/>
                <w:szCs w:val="28"/>
              </w:rPr>
              <w:t>Опросный лист</w:t>
            </w:r>
          </w:p>
          <w:p w:rsidR="00CA74FC" w:rsidRDefault="00CA74FC" w:rsidP="00CA74FC">
            <w:r>
              <w:t>Наименование организации:_________________________</w:t>
            </w:r>
            <w:r w:rsidR="00D8441C">
              <w:t>_______________</w:t>
            </w:r>
          </w:p>
          <w:p w:rsidR="00CA74FC" w:rsidRDefault="00CA74FC">
            <w:r>
              <w:t>ИНН:______________________________________________</w:t>
            </w:r>
            <w:r w:rsidR="00D8441C">
              <w:t>_______________</w:t>
            </w:r>
          </w:p>
          <w:p w:rsidR="00CA74FC" w:rsidRDefault="00CA74FC">
            <w:r>
              <w:t>КПП:______________________________________________</w:t>
            </w:r>
            <w:r w:rsidR="00D8441C">
              <w:t>_______________</w:t>
            </w:r>
          </w:p>
          <w:p w:rsidR="00CA74FC" w:rsidRDefault="00CA74FC">
            <w:r>
              <w:t>Контактное лицо:___________________________________</w:t>
            </w:r>
            <w:r w:rsidR="00D8441C">
              <w:t>_______________</w:t>
            </w:r>
          </w:p>
          <w:p w:rsidR="00CA74FC" w:rsidRDefault="00CA74FC">
            <w:r>
              <w:t>Телефон:__________________________________________</w:t>
            </w:r>
            <w:r w:rsidR="00D8441C">
              <w:t>_______________</w:t>
            </w:r>
          </w:p>
          <w:p w:rsidR="00CA74FC" w:rsidRDefault="00CA74FC">
            <w:r>
              <w:t>Факс:_____________________________________________</w:t>
            </w:r>
            <w:r w:rsidR="00D8441C">
              <w:t>_______________</w:t>
            </w:r>
          </w:p>
          <w:p w:rsidR="00CA74FC" w:rsidRDefault="00CA74FC">
            <w:r>
              <w:t>Электронная почта:_________________________________</w:t>
            </w:r>
            <w:r w:rsidR="00D8441C">
              <w:t>_______________</w:t>
            </w:r>
          </w:p>
        </w:tc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74FC" w:rsidRDefault="00CA74FC">
            <w:r>
              <w:t>620010, Россия,</w:t>
            </w:r>
          </w:p>
          <w:p w:rsidR="00CA74FC" w:rsidRDefault="00CA74FC">
            <w:r>
              <w:t>Екатеринбург, ул. Черняховского, 61</w:t>
            </w:r>
          </w:p>
          <w:p w:rsidR="00CA74FC" w:rsidRDefault="00CA74FC">
            <w:r>
              <w:t>Тел./факс: (343) 253-50-66</w:t>
            </w:r>
          </w:p>
          <w:p w:rsidR="00CA74FC" w:rsidRDefault="00CA74FC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6D65C4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7" w:history="1">
              <w:r w:rsidR="00304D22" w:rsidRPr="00C07D61">
                <w:rPr>
                  <w:rStyle w:val="a4"/>
                  <w:lang w:val="en-US"/>
                </w:rPr>
                <w:t>instrument@svel.ru</w:t>
              </w:r>
            </w:hyperlink>
          </w:p>
          <w:p w:rsidR="00CA74FC" w:rsidRPr="006D65C4" w:rsidRDefault="00304D22">
            <w:pPr>
              <w:rPr>
                <w:lang w:val="en-US"/>
              </w:rPr>
            </w:pPr>
            <w:r>
              <w:t>сайт</w:t>
            </w:r>
            <w:r w:rsidRPr="0047144D">
              <w:rPr>
                <w:lang w:val="en-US"/>
              </w:rPr>
              <w:t xml:space="preserve">: </w:t>
            </w:r>
            <w:bookmarkStart w:id="0" w:name="_GoBack"/>
            <w:bookmarkEnd w:id="0"/>
            <w:r w:rsidR="00654B0C">
              <w:rPr>
                <w:lang w:val="en-US"/>
              </w:rPr>
              <w:fldChar w:fldCharType="begin"/>
            </w:r>
            <w:r w:rsidR="00654B0C">
              <w:rPr>
                <w:lang w:val="en-US"/>
              </w:rPr>
              <w:instrText xml:space="preserve"> HYPERLINK "http://</w:instrText>
            </w:r>
            <w:r w:rsidR="00654B0C" w:rsidRPr="00654B0C">
              <w:rPr>
                <w:lang w:val="en-US"/>
              </w:rPr>
              <w:instrText>www.shop.svel.ru</w:instrText>
            </w:r>
            <w:r w:rsidR="00654B0C">
              <w:rPr>
                <w:lang w:val="en-US"/>
              </w:rPr>
              <w:instrText xml:space="preserve">" </w:instrText>
            </w:r>
            <w:r w:rsidR="00654B0C">
              <w:rPr>
                <w:lang w:val="en-US"/>
              </w:rPr>
              <w:fldChar w:fldCharType="separate"/>
            </w:r>
            <w:r w:rsidR="00654B0C" w:rsidRPr="00003D65">
              <w:rPr>
                <w:rStyle w:val="a4"/>
                <w:lang w:val="en-US"/>
              </w:rPr>
              <w:t>www.shop.svel.ru</w:t>
            </w:r>
            <w:r w:rsidR="00654B0C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</w:tr>
    </w:tbl>
    <w:p w:rsidR="005204FE" w:rsidRPr="000C05DC" w:rsidRDefault="005204FE">
      <w:pPr>
        <w:rPr>
          <w:sz w:val="2"/>
          <w:szCs w:val="2"/>
          <w:lang w:val="en-US"/>
        </w:rPr>
      </w:pP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2376"/>
        <w:gridCol w:w="3828"/>
        <w:gridCol w:w="2834"/>
        <w:gridCol w:w="1843"/>
      </w:tblGrid>
      <w:tr w:rsidR="008F7FD0" w:rsidTr="008F7FD0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7FD0" w:rsidRDefault="008F7FD0" w:rsidP="008F7FD0">
            <w:r w:rsidRPr="006D65C4">
              <w:rPr>
                <w:lang w:val="en-US"/>
              </w:rPr>
              <w:t xml:space="preserve">  </w:t>
            </w:r>
            <w:r>
              <w:t xml:space="preserve">Тип трансформатора </w:t>
            </w:r>
          </w:p>
        </w:tc>
        <w:tc>
          <w:tcPr>
            <w:tcW w:w="3828" w:type="dxa"/>
          </w:tcPr>
          <w:p w:rsidR="008F7FD0" w:rsidRDefault="008F7FD0" w:rsidP="008F7FD0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F7FD0" w:rsidRDefault="008F7FD0" w:rsidP="008F7FD0">
            <w:pPr>
              <w:jc w:val="right"/>
            </w:pPr>
            <w:r>
              <w:t xml:space="preserve">Количество  </w:t>
            </w:r>
          </w:p>
        </w:tc>
        <w:tc>
          <w:tcPr>
            <w:tcW w:w="1843" w:type="dxa"/>
          </w:tcPr>
          <w:p w:rsidR="008F7FD0" w:rsidRDefault="008F7FD0" w:rsidP="008F7FD0">
            <w:pPr>
              <w:jc w:val="center"/>
            </w:pPr>
          </w:p>
        </w:tc>
      </w:tr>
    </w:tbl>
    <w:p w:rsidR="008F7FD0" w:rsidRPr="000C05DC" w:rsidRDefault="008F7FD0" w:rsidP="00E37434">
      <w:pPr>
        <w:spacing w:after="120" w:line="240" w:lineRule="auto"/>
        <w:ind w:left="-1134"/>
        <w:jc w:val="center"/>
        <w:rPr>
          <w:sz w:val="2"/>
          <w:szCs w:val="2"/>
        </w:rPr>
      </w:pP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3936"/>
        <w:gridCol w:w="1559"/>
        <w:gridCol w:w="4252"/>
        <w:gridCol w:w="1134"/>
      </w:tblGrid>
      <w:tr w:rsidR="00E64F2C" w:rsidTr="00E64F2C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4F2C" w:rsidRDefault="00E64F2C" w:rsidP="00E64F2C">
            <w:r>
              <w:t xml:space="preserve">  Номинальное напряжение ввода, кВ </w:t>
            </w:r>
          </w:p>
        </w:tc>
        <w:tc>
          <w:tcPr>
            <w:tcW w:w="1559" w:type="dxa"/>
          </w:tcPr>
          <w:p w:rsidR="00E64F2C" w:rsidRDefault="00E64F2C" w:rsidP="001B34F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4F2C" w:rsidRDefault="00E64F2C" w:rsidP="00E64F2C">
            <w:pPr>
              <w:jc w:val="right"/>
            </w:pPr>
            <w:r>
              <w:t xml:space="preserve">Климатическое исполнение  </w:t>
            </w:r>
          </w:p>
        </w:tc>
        <w:tc>
          <w:tcPr>
            <w:tcW w:w="1134" w:type="dxa"/>
          </w:tcPr>
          <w:p w:rsidR="00E64F2C" w:rsidRDefault="00E64F2C" w:rsidP="001B34FF">
            <w:pPr>
              <w:jc w:val="center"/>
            </w:pPr>
          </w:p>
        </w:tc>
      </w:tr>
    </w:tbl>
    <w:p w:rsidR="009E1717" w:rsidRDefault="009E1717" w:rsidP="00E64F2C">
      <w:pPr>
        <w:spacing w:after="120" w:line="240" w:lineRule="auto"/>
        <w:ind w:left="-1134"/>
        <w:rPr>
          <w:sz w:val="10"/>
          <w:szCs w:val="10"/>
        </w:rPr>
      </w:pP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3936"/>
        <w:gridCol w:w="1559"/>
        <w:gridCol w:w="4252"/>
        <w:gridCol w:w="1134"/>
      </w:tblGrid>
      <w:tr w:rsidR="00E64F2C" w:rsidTr="00E64F2C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4F2C" w:rsidRDefault="00E64F2C" w:rsidP="001B34FF">
            <w:r>
              <w:t xml:space="preserve">  Ток термической стойкости, кА </w:t>
            </w:r>
          </w:p>
        </w:tc>
        <w:tc>
          <w:tcPr>
            <w:tcW w:w="1559" w:type="dxa"/>
          </w:tcPr>
          <w:p w:rsidR="00E64F2C" w:rsidRDefault="00E64F2C" w:rsidP="001B34F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4F2C" w:rsidRDefault="00E64F2C" w:rsidP="00E64F2C">
            <w:pPr>
              <w:jc w:val="center"/>
            </w:pPr>
            <w:r>
              <w:t xml:space="preserve">                   Категория размещения</w:t>
            </w:r>
          </w:p>
        </w:tc>
        <w:tc>
          <w:tcPr>
            <w:tcW w:w="1134" w:type="dxa"/>
          </w:tcPr>
          <w:p w:rsidR="00E64F2C" w:rsidRDefault="00E64F2C" w:rsidP="001B34FF">
            <w:pPr>
              <w:jc w:val="center"/>
            </w:pPr>
          </w:p>
        </w:tc>
      </w:tr>
    </w:tbl>
    <w:p w:rsidR="007D292E" w:rsidRPr="000C05DC" w:rsidRDefault="007D292E" w:rsidP="000C05DC">
      <w:pPr>
        <w:spacing w:after="0" w:line="240" w:lineRule="auto"/>
        <w:ind w:left="-1134"/>
        <w:jc w:val="center"/>
        <w:rPr>
          <w:sz w:val="10"/>
          <w:szCs w:val="10"/>
        </w:rPr>
      </w:pPr>
    </w:p>
    <w:p w:rsidR="008F7FD0" w:rsidRPr="00AD4FE9" w:rsidRDefault="008F7FD0" w:rsidP="000C05DC">
      <w:pPr>
        <w:spacing w:before="120" w:after="120" w:line="240" w:lineRule="auto"/>
        <w:ind w:left="-1134"/>
        <w:jc w:val="center"/>
        <w:rPr>
          <w:sz w:val="28"/>
          <w:szCs w:val="28"/>
        </w:rPr>
      </w:pPr>
      <w:r w:rsidRPr="00AD4FE9">
        <w:rPr>
          <w:sz w:val="28"/>
          <w:szCs w:val="28"/>
        </w:rPr>
        <w:t>Встроенные трансформаторы тока ТВ-СВЭЛ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693"/>
        <w:gridCol w:w="2835"/>
      </w:tblGrid>
      <w:tr w:rsidR="00E64F2C" w:rsidTr="00163DAA">
        <w:tc>
          <w:tcPr>
            <w:tcW w:w="10632" w:type="dxa"/>
            <w:gridSpan w:val="4"/>
          </w:tcPr>
          <w:p w:rsidR="00E64F2C" w:rsidRDefault="00E64F2C" w:rsidP="008F7FD0">
            <w:pPr>
              <w:jc w:val="center"/>
            </w:pPr>
            <w:r>
              <w:t>Габаритные размеры, мм</w:t>
            </w:r>
          </w:p>
        </w:tc>
      </w:tr>
      <w:tr w:rsidR="00E64F2C" w:rsidTr="00163DAA">
        <w:tc>
          <w:tcPr>
            <w:tcW w:w="2553" w:type="dxa"/>
          </w:tcPr>
          <w:p w:rsidR="00E64F2C" w:rsidRDefault="00E64F2C" w:rsidP="008F7FD0">
            <w:pPr>
              <w:jc w:val="center"/>
            </w:pPr>
            <w:r>
              <w:t xml:space="preserve">Наружный диаметр, </w:t>
            </w:r>
          </w:p>
          <w:p w:rsidR="00E64F2C" w:rsidRPr="00E64F2C" w:rsidRDefault="00E64F2C" w:rsidP="008F7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 max</w:t>
            </w:r>
          </w:p>
        </w:tc>
        <w:tc>
          <w:tcPr>
            <w:tcW w:w="2551" w:type="dxa"/>
          </w:tcPr>
          <w:p w:rsidR="00E64F2C" w:rsidRDefault="00E64F2C" w:rsidP="008F7FD0">
            <w:pPr>
              <w:jc w:val="center"/>
            </w:pPr>
            <w:r>
              <w:t>Внутренний диаметр,</w:t>
            </w:r>
          </w:p>
          <w:p w:rsidR="00E64F2C" w:rsidRPr="00E64F2C" w:rsidRDefault="00E64F2C" w:rsidP="008F7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 min</w:t>
            </w:r>
          </w:p>
        </w:tc>
        <w:tc>
          <w:tcPr>
            <w:tcW w:w="2693" w:type="dxa"/>
          </w:tcPr>
          <w:p w:rsidR="00E64F2C" w:rsidRDefault="00E64F2C" w:rsidP="008F7FD0">
            <w:pPr>
              <w:jc w:val="center"/>
            </w:pPr>
            <w:r>
              <w:t>Высота,</w:t>
            </w:r>
          </w:p>
          <w:p w:rsidR="00E64F2C" w:rsidRPr="00E64F2C" w:rsidRDefault="00E64F2C" w:rsidP="008F7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 max</w:t>
            </w:r>
          </w:p>
        </w:tc>
        <w:tc>
          <w:tcPr>
            <w:tcW w:w="2835" w:type="dxa"/>
          </w:tcPr>
          <w:p w:rsidR="00E64F2C" w:rsidRDefault="00E64F2C" w:rsidP="008F7FD0">
            <w:pPr>
              <w:jc w:val="center"/>
            </w:pPr>
            <w:r>
              <w:t>Длина выводов,</w:t>
            </w:r>
          </w:p>
          <w:p w:rsidR="00E64F2C" w:rsidRPr="00E64F2C" w:rsidRDefault="00E64F2C" w:rsidP="008F7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E64F2C" w:rsidTr="00163DAA">
        <w:tc>
          <w:tcPr>
            <w:tcW w:w="2553" w:type="dxa"/>
          </w:tcPr>
          <w:p w:rsidR="00E64F2C" w:rsidRDefault="00E64F2C" w:rsidP="008F7FD0">
            <w:pPr>
              <w:jc w:val="center"/>
            </w:pPr>
          </w:p>
        </w:tc>
        <w:tc>
          <w:tcPr>
            <w:tcW w:w="2551" w:type="dxa"/>
          </w:tcPr>
          <w:p w:rsidR="00E64F2C" w:rsidRDefault="00E64F2C" w:rsidP="008F7FD0">
            <w:pPr>
              <w:jc w:val="center"/>
            </w:pPr>
          </w:p>
        </w:tc>
        <w:tc>
          <w:tcPr>
            <w:tcW w:w="2693" w:type="dxa"/>
          </w:tcPr>
          <w:p w:rsidR="00E64F2C" w:rsidRDefault="00E64F2C" w:rsidP="008F7FD0">
            <w:pPr>
              <w:jc w:val="center"/>
            </w:pPr>
          </w:p>
        </w:tc>
        <w:tc>
          <w:tcPr>
            <w:tcW w:w="2835" w:type="dxa"/>
          </w:tcPr>
          <w:p w:rsidR="00E64F2C" w:rsidRDefault="00E64F2C" w:rsidP="008F7FD0">
            <w:pPr>
              <w:jc w:val="center"/>
            </w:pPr>
          </w:p>
        </w:tc>
      </w:tr>
    </w:tbl>
    <w:p w:rsidR="008F7FD0" w:rsidRDefault="008F7FD0" w:rsidP="00AA7625">
      <w:pPr>
        <w:spacing w:after="0" w:line="240" w:lineRule="auto"/>
        <w:ind w:left="-1134"/>
        <w:jc w:val="center"/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809"/>
        <w:gridCol w:w="1073"/>
        <w:gridCol w:w="1150"/>
        <w:gridCol w:w="1150"/>
        <w:gridCol w:w="1150"/>
        <w:gridCol w:w="1150"/>
        <w:gridCol w:w="1150"/>
      </w:tblGrid>
      <w:tr w:rsidR="006D65C4" w:rsidTr="006D65C4">
        <w:tc>
          <w:tcPr>
            <w:tcW w:w="3828" w:type="dxa"/>
          </w:tcPr>
          <w:p w:rsidR="006D65C4" w:rsidRDefault="006D65C4" w:rsidP="00D8441C"/>
        </w:tc>
        <w:tc>
          <w:tcPr>
            <w:tcW w:w="1077" w:type="dxa"/>
          </w:tcPr>
          <w:p w:rsidR="006D65C4" w:rsidRDefault="006D65C4" w:rsidP="006D65C4">
            <w:pPr>
              <w:jc w:val="center"/>
            </w:pPr>
            <w:r>
              <w:t>И1-И2</w:t>
            </w:r>
          </w:p>
        </w:tc>
        <w:tc>
          <w:tcPr>
            <w:tcW w:w="1156" w:type="dxa"/>
          </w:tcPr>
          <w:p w:rsidR="006D65C4" w:rsidRDefault="006D65C4" w:rsidP="006D65C4">
            <w:pPr>
              <w:jc w:val="center"/>
            </w:pPr>
            <w:r>
              <w:t>И1-И3</w:t>
            </w:r>
          </w:p>
        </w:tc>
        <w:tc>
          <w:tcPr>
            <w:tcW w:w="1156" w:type="dxa"/>
          </w:tcPr>
          <w:p w:rsidR="006D65C4" w:rsidRDefault="006D65C4" w:rsidP="006D65C4">
            <w:pPr>
              <w:jc w:val="center"/>
            </w:pPr>
            <w:r>
              <w:t>И1-И4</w:t>
            </w:r>
          </w:p>
        </w:tc>
        <w:tc>
          <w:tcPr>
            <w:tcW w:w="1156" w:type="dxa"/>
          </w:tcPr>
          <w:p w:rsidR="006D65C4" w:rsidRDefault="006D65C4" w:rsidP="006D65C4">
            <w:pPr>
              <w:jc w:val="center"/>
            </w:pPr>
            <w:r>
              <w:t>И1-И5</w:t>
            </w:r>
          </w:p>
        </w:tc>
        <w:tc>
          <w:tcPr>
            <w:tcW w:w="1156" w:type="dxa"/>
          </w:tcPr>
          <w:p w:rsidR="006D65C4" w:rsidRDefault="006D65C4" w:rsidP="006D65C4">
            <w:pPr>
              <w:jc w:val="center"/>
            </w:pPr>
            <w:r>
              <w:t>И1-И6</w:t>
            </w:r>
          </w:p>
        </w:tc>
        <w:tc>
          <w:tcPr>
            <w:tcW w:w="1156" w:type="dxa"/>
          </w:tcPr>
          <w:p w:rsidR="006D65C4" w:rsidRDefault="006D65C4" w:rsidP="006D65C4">
            <w:pPr>
              <w:jc w:val="center"/>
            </w:pPr>
            <w:r>
              <w:t>И1-И7</w:t>
            </w:r>
          </w:p>
        </w:tc>
      </w:tr>
      <w:tr w:rsidR="006D65C4" w:rsidTr="006D65C4">
        <w:tc>
          <w:tcPr>
            <w:tcW w:w="3828" w:type="dxa"/>
          </w:tcPr>
          <w:p w:rsidR="006D65C4" w:rsidRDefault="006D65C4" w:rsidP="00D8441C">
            <w:r>
              <w:t>Номинальный первичный ток, А</w:t>
            </w:r>
          </w:p>
        </w:tc>
        <w:tc>
          <w:tcPr>
            <w:tcW w:w="1077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</w:tr>
      <w:tr w:rsidR="006D65C4" w:rsidTr="006D65C4">
        <w:tc>
          <w:tcPr>
            <w:tcW w:w="3828" w:type="dxa"/>
          </w:tcPr>
          <w:p w:rsidR="006D65C4" w:rsidRDefault="006D65C4" w:rsidP="00D8441C">
            <w:r>
              <w:t>Номинальный вторичный ток, А</w:t>
            </w:r>
          </w:p>
        </w:tc>
        <w:tc>
          <w:tcPr>
            <w:tcW w:w="1077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</w:tr>
      <w:tr w:rsidR="006D65C4" w:rsidTr="006D65C4">
        <w:tc>
          <w:tcPr>
            <w:tcW w:w="3828" w:type="dxa"/>
          </w:tcPr>
          <w:p w:rsidR="006D65C4" w:rsidRDefault="006D65C4" w:rsidP="00D8441C">
            <w:r>
              <w:t>Класс точности</w:t>
            </w:r>
          </w:p>
        </w:tc>
        <w:tc>
          <w:tcPr>
            <w:tcW w:w="1077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</w:tr>
      <w:tr w:rsidR="006D65C4" w:rsidTr="006D65C4">
        <w:tc>
          <w:tcPr>
            <w:tcW w:w="3828" w:type="dxa"/>
          </w:tcPr>
          <w:p w:rsidR="006D65C4" w:rsidRDefault="006D65C4" w:rsidP="00D8441C">
            <w:r>
              <w:t>Номинальная вторичная нагрузка, ВА</w:t>
            </w:r>
          </w:p>
        </w:tc>
        <w:tc>
          <w:tcPr>
            <w:tcW w:w="1077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</w:tr>
      <w:tr w:rsidR="006D65C4" w:rsidTr="006D65C4">
        <w:tc>
          <w:tcPr>
            <w:tcW w:w="3828" w:type="dxa"/>
          </w:tcPr>
          <w:p w:rsidR="006D65C4" w:rsidRDefault="006D65C4" w:rsidP="006D65C4">
            <w:r>
              <w:t>Номинальная предельная кратность</w:t>
            </w:r>
          </w:p>
          <w:p w:rsidR="0075271C" w:rsidRDefault="0075271C" w:rsidP="006D65C4">
            <w:r>
              <w:t>(для обмоток защиты)</w:t>
            </w:r>
          </w:p>
        </w:tc>
        <w:tc>
          <w:tcPr>
            <w:tcW w:w="1077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</w:tr>
      <w:tr w:rsidR="006D65C4" w:rsidTr="006D65C4">
        <w:tc>
          <w:tcPr>
            <w:tcW w:w="3828" w:type="dxa"/>
          </w:tcPr>
          <w:p w:rsidR="006D65C4" w:rsidRDefault="006D65C4" w:rsidP="00D8441C">
            <w:r>
              <w:t>Коэффициент безопасности</w:t>
            </w:r>
          </w:p>
          <w:p w:rsidR="0075271C" w:rsidRDefault="0075271C" w:rsidP="00D8441C">
            <w:r>
              <w:t>(для обмоток измерения)</w:t>
            </w:r>
          </w:p>
        </w:tc>
        <w:tc>
          <w:tcPr>
            <w:tcW w:w="1077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  <w:tc>
          <w:tcPr>
            <w:tcW w:w="1156" w:type="dxa"/>
          </w:tcPr>
          <w:p w:rsidR="006D65C4" w:rsidRDefault="006D65C4" w:rsidP="00D8441C"/>
        </w:tc>
      </w:tr>
    </w:tbl>
    <w:p w:rsidR="007D292E" w:rsidRDefault="007D292E" w:rsidP="007D292E">
      <w:pPr>
        <w:spacing w:after="120" w:line="240" w:lineRule="auto"/>
        <w:ind w:left="-1134"/>
        <w:jc w:val="center"/>
      </w:pPr>
    </w:p>
    <w:p w:rsidR="00AA7625" w:rsidRDefault="00AA7625" w:rsidP="007D292E">
      <w:pPr>
        <w:spacing w:after="120" w:line="240" w:lineRule="auto"/>
        <w:ind w:left="-1134"/>
        <w:jc w:val="center"/>
      </w:pPr>
      <w:r>
        <w:t>Встроенные трансформаторы тока ТВ-СВЭЛ наружной установки</w:t>
      </w:r>
      <w:r w:rsidR="007D292E">
        <w:t>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568"/>
        <w:gridCol w:w="425"/>
        <w:gridCol w:w="1051"/>
        <w:gridCol w:w="650"/>
        <w:gridCol w:w="567"/>
        <w:gridCol w:w="1276"/>
        <w:gridCol w:w="141"/>
        <w:gridCol w:w="426"/>
        <w:gridCol w:w="425"/>
        <w:gridCol w:w="1276"/>
        <w:gridCol w:w="141"/>
        <w:gridCol w:w="426"/>
        <w:gridCol w:w="1149"/>
        <w:gridCol w:w="656"/>
        <w:gridCol w:w="236"/>
        <w:gridCol w:w="652"/>
      </w:tblGrid>
      <w:tr w:rsidR="004B3AA7" w:rsidTr="003D7409">
        <w:trPr>
          <w:gridAfter w:val="1"/>
          <w:wAfter w:w="652" w:type="dxa"/>
        </w:trPr>
        <w:tc>
          <w:tcPr>
            <w:tcW w:w="14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4B3AA7" w:rsidP="007D292E">
            <w:pPr>
              <w:spacing w:after="120"/>
              <w:jc w:val="center"/>
            </w:pPr>
          </w:p>
        </w:tc>
        <w:tc>
          <w:tcPr>
            <w:tcW w:w="14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B3AA7" w:rsidRPr="000C05DC" w:rsidRDefault="004B3AA7" w:rsidP="0051697E">
            <w:pPr>
              <w:spacing w:after="120"/>
              <w:ind w:left="-108" w:right="-108"/>
              <w:jc w:val="center"/>
              <w:rPr>
                <w:lang w:val="en-US"/>
              </w:rPr>
            </w:pPr>
            <w:r>
              <w:t>ТВ-СВЭЛ-35-</w:t>
            </w:r>
            <w:r>
              <w:rPr>
                <w:lang w:val="en-US"/>
              </w:rPr>
              <w:t>IX</w:t>
            </w:r>
          </w:p>
        </w:tc>
        <w:tc>
          <w:tcPr>
            <w:tcW w:w="650" w:type="dxa"/>
          </w:tcPr>
          <w:p w:rsidR="004B3AA7" w:rsidRDefault="004B3AA7" w:rsidP="007D292E">
            <w:pPr>
              <w:spacing w:after="1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B3AA7" w:rsidRDefault="004B3AA7" w:rsidP="0051697E">
            <w:pPr>
              <w:spacing w:after="120"/>
              <w:ind w:left="-108" w:right="-108"/>
              <w:jc w:val="center"/>
            </w:pPr>
            <w:r>
              <w:t>ТВ-СВЭЛ-</w:t>
            </w:r>
            <w:r>
              <w:rPr>
                <w:lang w:val="en-US"/>
              </w:rPr>
              <w:t>110</w:t>
            </w:r>
            <w:r>
              <w:t>-</w:t>
            </w:r>
            <w:r>
              <w:rPr>
                <w:lang w:val="en-US"/>
              </w:rPr>
              <w:t>IX</w:t>
            </w:r>
          </w:p>
        </w:tc>
        <w:tc>
          <w:tcPr>
            <w:tcW w:w="567" w:type="dxa"/>
            <w:gridSpan w:val="2"/>
          </w:tcPr>
          <w:p w:rsidR="004B3AA7" w:rsidRDefault="004B3AA7" w:rsidP="007D292E">
            <w:pPr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B3AA7" w:rsidRDefault="004B3AA7" w:rsidP="0051697E">
            <w:pPr>
              <w:spacing w:after="120"/>
              <w:ind w:left="-108" w:right="-133"/>
              <w:jc w:val="center"/>
            </w:pPr>
            <w:r>
              <w:t>ТВ-СВЭЛ-</w:t>
            </w:r>
            <w:r>
              <w:rPr>
                <w:lang w:val="en-US"/>
              </w:rPr>
              <w:t>110</w:t>
            </w:r>
            <w:r>
              <w:t>-</w:t>
            </w:r>
            <w:r>
              <w:rPr>
                <w:lang w:val="en-US"/>
              </w:rPr>
              <w:t>IX-3</w:t>
            </w:r>
          </w:p>
        </w:tc>
        <w:tc>
          <w:tcPr>
            <w:tcW w:w="567" w:type="dxa"/>
            <w:gridSpan w:val="2"/>
          </w:tcPr>
          <w:p w:rsidR="004B3AA7" w:rsidRDefault="004B3AA7" w:rsidP="007D292E">
            <w:pPr>
              <w:spacing w:after="120"/>
              <w:jc w:val="center"/>
            </w:pPr>
          </w:p>
        </w:tc>
        <w:tc>
          <w:tcPr>
            <w:tcW w:w="180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B3AA7" w:rsidRDefault="004B3AA7" w:rsidP="000E5712">
            <w:pPr>
              <w:spacing w:after="120"/>
              <w:jc w:val="center"/>
            </w:pPr>
            <w:r>
              <w:t>ТВ-СВЭЛ-</w:t>
            </w:r>
            <w:r>
              <w:rPr>
                <w:lang w:val="en-US"/>
              </w:rPr>
              <w:t>220</w:t>
            </w:r>
            <w:r>
              <w:t>-</w:t>
            </w:r>
            <w:r>
              <w:rPr>
                <w:lang w:val="en-US"/>
              </w:rPr>
              <w:t>IX</w:t>
            </w:r>
          </w:p>
        </w:tc>
        <w:tc>
          <w:tcPr>
            <w:tcW w:w="236" w:type="dxa"/>
          </w:tcPr>
          <w:p w:rsidR="004B3AA7" w:rsidRDefault="004B3AA7" w:rsidP="007D292E">
            <w:pPr>
              <w:spacing w:after="120"/>
              <w:jc w:val="center"/>
            </w:pPr>
          </w:p>
        </w:tc>
      </w:tr>
      <w:tr w:rsidR="0051697E" w:rsidTr="003D7409">
        <w:trPr>
          <w:gridAfter w:val="1"/>
          <w:wAfter w:w="652" w:type="dxa"/>
        </w:trPr>
        <w:tc>
          <w:tcPr>
            <w:tcW w:w="14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Pr="004B3AA7" w:rsidRDefault="004B3AA7" w:rsidP="004B3AA7">
            <w:pPr>
              <w:spacing w:after="120"/>
              <w:ind w:left="-108"/>
              <w:jc w:val="center"/>
            </w:pPr>
            <w:r>
              <w:t>Наружный диаметр, мм</w:t>
            </w:r>
          </w:p>
        </w:tc>
        <w:tc>
          <w:tcPr>
            <w:tcW w:w="14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51697E" w:rsidP="007D292E">
            <w:pPr>
              <w:spacing w:after="120"/>
              <w:jc w:val="center"/>
            </w:pPr>
            <w:r>
              <w:t>440</w:t>
            </w:r>
          </w:p>
        </w:tc>
        <w:tc>
          <w:tcPr>
            <w:tcW w:w="6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4B3AA7" w:rsidP="007D292E">
            <w:pPr>
              <w:spacing w:after="1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51697E" w:rsidP="000C05DC">
            <w:pPr>
              <w:spacing w:after="120"/>
              <w:jc w:val="center"/>
            </w:pPr>
            <w:r>
              <w:t>550</w:t>
            </w: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4B3AA7" w:rsidP="007D292E">
            <w:pPr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51697E" w:rsidP="007D292E">
            <w:pPr>
              <w:spacing w:after="120"/>
              <w:jc w:val="center"/>
            </w:pPr>
            <w:r>
              <w:t>725</w:t>
            </w: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4B3AA7" w:rsidP="007D292E">
            <w:pPr>
              <w:spacing w:after="120"/>
              <w:jc w:val="center"/>
            </w:pPr>
          </w:p>
        </w:tc>
        <w:tc>
          <w:tcPr>
            <w:tcW w:w="1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51697E" w:rsidP="000E5712">
            <w:pPr>
              <w:spacing w:after="120"/>
              <w:jc w:val="center"/>
            </w:pPr>
            <w:r>
              <w:t>1060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4B3AA7" w:rsidP="007D292E">
            <w:pPr>
              <w:spacing w:after="120"/>
              <w:jc w:val="center"/>
            </w:pPr>
          </w:p>
        </w:tc>
      </w:tr>
      <w:tr w:rsidR="0051697E" w:rsidTr="003D7409">
        <w:trPr>
          <w:gridAfter w:val="1"/>
          <w:wAfter w:w="652" w:type="dxa"/>
        </w:trPr>
        <w:tc>
          <w:tcPr>
            <w:tcW w:w="14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4B3AA7" w:rsidP="004B3AA7">
            <w:pPr>
              <w:spacing w:after="120"/>
              <w:ind w:left="-108"/>
              <w:jc w:val="center"/>
            </w:pPr>
            <w:r>
              <w:t>Внутренний диаметр, мм</w:t>
            </w:r>
          </w:p>
        </w:tc>
        <w:tc>
          <w:tcPr>
            <w:tcW w:w="14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Pr="0051697E" w:rsidRDefault="0051697E" w:rsidP="0051697E">
            <w:pPr>
              <w:spacing w:after="120"/>
              <w:jc w:val="center"/>
              <w:rPr>
                <w:vertAlign w:val="subscript"/>
              </w:rPr>
            </w:pPr>
            <w:r>
              <w:t>245</w:t>
            </w:r>
          </w:p>
        </w:tc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4B3AA7" w:rsidP="007D292E">
            <w:pPr>
              <w:spacing w:after="1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51697E" w:rsidP="000C05DC">
            <w:pPr>
              <w:spacing w:after="120"/>
              <w:jc w:val="center"/>
            </w:pPr>
            <w:r>
              <w:t>420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4B3AA7" w:rsidP="007D292E">
            <w:pPr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51697E" w:rsidP="007D292E">
            <w:pPr>
              <w:spacing w:after="120"/>
              <w:jc w:val="center"/>
            </w:pPr>
            <w:r>
              <w:t>420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4B3AA7" w:rsidP="007D292E">
            <w:pPr>
              <w:spacing w:after="120"/>
              <w:jc w:val="center"/>
            </w:pPr>
          </w:p>
        </w:tc>
        <w:tc>
          <w:tcPr>
            <w:tcW w:w="1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51697E" w:rsidP="000E5712">
            <w:pPr>
              <w:spacing w:after="120"/>
              <w:jc w:val="center"/>
            </w:pPr>
            <w:r>
              <w:t>840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7" w:rsidRDefault="004B3AA7" w:rsidP="007D292E">
            <w:pPr>
              <w:spacing w:after="120"/>
              <w:jc w:val="center"/>
            </w:pPr>
          </w:p>
        </w:tc>
      </w:tr>
      <w:tr w:rsidR="003D7409" w:rsidTr="003D7409">
        <w:tc>
          <w:tcPr>
            <w:tcW w:w="851" w:type="dxa"/>
            <w:vMerge w:val="restart"/>
            <w:vAlign w:val="center"/>
          </w:tcPr>
          <w:p w:rsidR="003D7409" w:rsidRDefault="003D7409" w:rsidP="0075271C">
            <w:pPr>
              <w:spacing w:before="200" w:after="120"/>
              <w:ind w:left="-108" w:right="-108"/>
              <w:jc w:val="center"/>
            </w:pPr>
            <w:r>
              <w:t>№ обмотки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D7409" w:rsidRDefault="003D7409" w:rsidP="00924519">
            <w:pPr>
              <w:spacing w:before="200" w:after="120"/>
              <w:ind w:left="-108" w:right="-108"/>
              <w:jc w:val="center"/>
            </w:pPr>
            <w:r>
              <w:t>Отпайки</w:t>
            </w:r>
          </w:p>
        </w:tc>
        <w:tc>
          <w:tcPr>
            <w:tcW w:w="2268" w:type="dxa"/>
            <w:gridSpan w:val="3"/>
            <w:vAlign w:val="center"/>
          </w:tcPr>
          <w:p w:rsidR="003D7409" w:rsidRDefault="003D7409" w:rsidP="00367D46">
            <w:pPr>
              <w:spacing w:before="200" w:after="120"/>
              <w:ind w:left="-108"/>
              <w:jc w:val="center"/>
            </w:pPr>
            <w:r>
              <w:t>Номинальный ток, А</w:t>
            </w:r>
          </w:p>
        </w:tc>
        <w:tc>
          <w:tcPr>
            <w:tcW w:w="1417" w:type="dxa"/>
            <w:gridSpan w:val="2"/>
            <w:vMerge w:val="restart"/>
          </w:tcPr>
          <w:p w:rsidR="003D7409" w:rsidRDefault="003D7409" w:rsidP="00367D46">
            <w:pPr>
              <w:spacing w:before="200" w:after="120"/>
              <w:ind w:left="-108" w:right="-108"/>
              <w:jc w:val="center"/>
            </w:pPr>
            <w:r>
              <w:t>Номинальная вторичная нагрузка, ВА</w:t>
            </w:r>
          </w:p>
        </w:tc>
        <w:tc>
          <w:tcPr>
            <w:tcW w:w="851" w:type="dxa"/>
            <w:gridSpan w:val="2"/>
            <w:vMerge w:val="restart"/>
          </w:tcPr>
          <w:p w:rsidR="003D7409" w:rsidRDefault="003D7409" w:rsidP="0075271C">
            <w:pPr>
              <w:spacing w:before="200" w:after="120"/>
              <w:ind w:left="-108" w:right="-108"/>
              <w:jc w:val="center"/>
            </w:pPr>
            <w:r>
              <w:t>Класс точности</w:t>
            </w:r>
          </w:p>
        </w:tc>
        <w:tc>
          <w:tcPr>
            <w:tcW w:w="1417" w:type="dxa"/>
            <w:gridSpan w:val="2"/>
            <w:vMerge w:val="restart"/>
          </w:tcPr>
          <w:p w:rsidR="003D7409" w:rsidRDefault="003D7409" w:rsidP="0075271C">
            <w:pPr>
              <w:spacing w:before="200" w:after="120"/>
              <w:ind w:left="-108" w:right="-108" w:firstLine="108"/>
              <w:jc w:val="center"/>
            </w:pPr>
            <w:r>
              <w:t>Номинальная предельная кратность (для обмоток защиты)</w:t>
            </w:r>
          </w:p>
        </w:tc>
        <w:tc>
          <w:tcPr>
            <w:tcW w:w="1575" w:type="dxa"/>
            <w:gridSpan w:val="2"/>
            <w:vMerge w:val="restart"/>
          </w:tcPr>
          <w:p w:rsidR="003D7409" w:rsidRDefault="003D7409" w:rsidP="004B3AA7">
            <w:pPr>
              <w:spacing w:before="200" w:after="120"/>
              <w:ind w:left="-108" w:right="-108"/>
              <w:jc w:val="center"/>
            </w:pPr>
            <w:r>
              <w:t>Коэффициент безопасности (для обмоток измерения)</w:t>
            </w:r>
          </w:p>
        </w:tc>
        <w:tc>
          <w:tcPr>
            <w:tcW w:w="1544" w:type="dxa"/>
            <w:gridSpan w:val="3"/>
            <w:vMerge w:val="restart"/>
          </w:tcPr>
          <w:p w:rsidR="003D7409" w:rsidRDefault="003D7409" w:rsidP="004B3AA7">
            <w:pPr>
              <w:spacing w:before="200" w:after="120"/>
              <w:ind w:left="-108" w:right="-108"/>
              <w:jc w:val="center"/>
            </w:pPr>
            <w:r w:rsidRPr="003D7409">
              <w:t>Специальные требования к обмотке для диф. защиты (необходимо указать в примечании)</w:t>
            </w:r>
          </w:p>
        </w:tc>
      </w:tr>
      <w:tr w:rsidR="003D7409" w:rsidTr="003D7409">
        <w:tc>
          <w:tcPr>
            <w:tcW w:w="851" w:type="dxa"/>
            <w:vMerge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3D7409" w:rsidRDefault="003D7409" w:rsidP="00367D46">
            <w:pPr>
              <w:spacing w:before="200" w:after="120"/>
              <w:ind w:left="-108" w:right="-108"/>
              <w:jc w:val="center"/>
            </w:pPr>
          </w:p>
        </w:tc>
        <w:tc>
          <w:tcPr>
            <w:tcW w:w="1051" w:type="dxa"/>
          </w:tcPr>
          <w:p w:rsidR="003D7409" w:rsidRDefault="003D7409" w:rsidP="00367D46">
            <w:pPr>
              <w:spacing w:before="200" w:after="120"/>
              <w:ind w:left="-108" w:right="-108"/>
              <w:jc w:val="center"/>
            </w:pPr>
            <w:r>
              <w:t>первичный</w:t>
            </w:r>
          </w:p>
        </w:tc>
        <w:tc>
          <w:tcPr>
            <w:tcW w:w="1217" w:type="dxa"/>
            <w:gridSpan w:val="2"/>
          </w:tcPr>
          <w:p w:rsidR="003D7409" w:rsidRDefault="003D7409" w:rsidP="00367D46">
            <w:pPr>
              <w:spacing w:before="200" w:after="120"/>
              <w:ind w:left="-108" w:right="-108"/>
              <w:jc w:val="center"/>
            </w:pPr>
            <w:r>
              <w:t>вторичный</w:t>
            </w:r>
          </w:p>
        </w:tc>
        <w:tc>
          <w:tcPr>
            <w:tcW w:w="1417" w:type="dxa"/>
            <w:gridSpan w:val="2"/>
            <w:vMerge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851" w:type="dxa"/>
            <w:gridSpan w:val="2"/>
            <w:vMerge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75" w:type="dxa"/>
            <w:gridSpan w:val="2"/>
            <w:vMerge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44" w:type="dxa"/>
            <w:gridSpan w:val="3"/>
            <w:vMerge/>
          </w:tcPr>
          <w:p w:rsidR="003D7409" w:rsidRDefault="003D7409" w:rsidP="00AA7625">
            <w:pPr>
              <w:spacing w:before="200" w:after="120"/>
              <w:jc w:val="center"/>
            </w:pPr>
          </w:p>
        </w:tc>
      </w:tr>
      <w:tr w:rsidR="003D7409" w:rsidTr="003D7409">
        <w:trPr>
          <w:trHeight w:hRule="exact" w:val="454"/>
        </w:trPr>
        <w:tc>
          <w:tcPr>
            <w:tcW w:w="851" w:type="dxa"/>
            <w:vMerge w:val="restart"/>
            <w:vAlign w:val="center"/>
          </w:tcPr>
          <w:p w:rsidR="003D7409" w:rsidRDefault="003D7409" w:rsidP="0075271C">
            <w:pPr>
              <w:spacing w:before="200" w:after="120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3D7409" w:rsidRDefault="003D7409" w:rsidP="0075271C">
            <w:pPr>
              <w:spacing w:before="200" w:after="120"/>
              <w:ind w:left="-108" w:right="-108"/>
              <w:jc w:val="center"/>
            </w:pPr>
            <w:r>
              <w:t>1И1-1И2</w:t>
            </w:r>
          </w:p>
        </w:tc>
        <w:tc>
          <w:tcPr>
            <w:tcW w:w="1051" w:type="dxa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2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851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75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44" w:type="dxa"/>
            <w:gridSpan w:val="3"/>
          </w:tcPr>
          <w:p w:rsidR="003D7409" w:rsidRDefault="003D7409" w:rsidP="00AA7625">
            <w:pPr>
              <w:spacing w:before="200" w:after="120"/>
              <w:jc w:val="center"/>
            </w:pPr>
          </w:p>
        </w:tc>
      </w:tr>
      <w:tr w:rsidR="003D7409" w:rsidTr="003D7409">
        <w:trPr>
          <w:trHeight w:hRule="exact" w:val="454"/>
        </w:trPr>
        <w:tc>
          <w:tcPr>
            <w:tcW w:w="851" w:type="dxa"/>
            <w:vMerge/>
          </w:tcPr>
          <w:p w:rsidR="003D7409" w:rsidRDefault="003D7409" w:rsidP="008B6D95">
            <w:pPr>
              <w:spacing w:before="200" w:after="12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3D7409" w:rsidRDefault="003D7409" w:rsidP="0075271C">
            <w:pPr>
              <w:spacing w:before="200" w:after="120"/>
              <w:ind w:left="-108" w:right="-108"/>
              <w:jc w:val="center"/>
            </w:pPr>
            <w:r>
              <w:t>1И1-1И3</w:t>
            </w:r>
          </w:p>
        </w:tc>
        <w:tc>
          <w:tcPr>
            <w:tcW w:w="1051" w:type="dxa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2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851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75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44" w:type="dxa"/>
            <w:gridSpan w:val="3"/>
          </w:tcPr>
          <w:p w:rsidR="003D7409" w:rsidRDefault="003D7409" w:rsidP="00AA7625">
            <w:pPr>
              <w:spacing w:before="200" w:after="120"/>
              <w:jc w:val="center"/>
            </w:pPr>
          </w:p>
        </w:tc>
      </w:tr>
      <w:tr w:rsidR="003D7409" w:rsidTr="003D7409">
        <w:trPr>
          <w:trHeight w:hRule="exact" w:val="454"/>
        </w:trPr>
        <w:tc>
          <w:tcPr>
            <w:tcW w:w="851" w:type="dxa"/>
            <w:vMerge/>
          </w:tcPr>
          <w:p w:rsidR="003D7409" w:rsidRDefault="003D7409" w:rsidP="008B6D95">
            <w:pPr>
              <w:spacing w:before="200" w:after="12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3D7409" w:rsidRDefault="003D7409" w:rsidP="0075271C">
            <w:pPr>
              <w:spacing w:before="200" w:after="120"/>
              <w:ind w:left="-108" w:right="-108"/>
              <w:jc w:val="center"/>
            </w:pPr>
            <w:r>
              <w:t>1И1-1И4</w:t>
            </w:r>
          </w:p>
        </w:tc>
        <w:tc>
          <w:tcPr>
            <w:tcW w:w="1051" w:type="dxa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2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851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75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44" w:type="dxa"/>
            <w:gridSpan w:val="3"/>
          </w:tcPr>
          <w:p w:rsidR="003D7409" w:rsidRDefault="003D7409" w:rsidP="00AA7625">
            <w:pPr>
              <w:spacing w:before="200" w:after="120"/>
              <w:jc w:val="center"/>
            </w:pPr>
          </w:p>
        </w:tc>
      </w:tr>
      <w:tr w:rsidR="003D7409" w:rsidTr="003D7409">
        <w:trPr>
          <w:trHeight w:hRule="exact" w:val="454"/>
        </w:trPr>
        <w:tc>
          <w:tcPr>
            <w:tcW w:w="851" w:type="dxa"/>
            <w:vMerge/>
          </w:tcPr>
          <w:p w:rsidR="003D7409" w:rsidRDefault="003D7409" w:rsidP="008B6D95">
            <w:pPr>
              <w:spacing w:before="200" w:after="12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3D7409" w:rsidRDefault="003D7409" w:rsidP="0075271C">
            <w:pPr>
              <w:spacing w:before="200" w:after="120"/>
              <w:ind w:left="-108" w:right="-108"/>
              <w:jc w:val="center"/>
            </w:pPr>
            <w:r>
              <w:t>1И1-1И5</w:t>
            </w:r>
          </w:p>
        </w:tc>
        <w:tc>
          <w:tcPr>
            <w:tcW w:w="1051" w:type="dxa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2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851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75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44" w:type="dxa"/>
            <w:gridSpan w:val="3"/>
          </w:tcPr>
          <w:p w:rsidR="003D7409" w:rsidRDefault="003D7409" w:rsidP="00AA7625">
            <w:pPr>
              <w:spacing w:before="200" w:after="120"/>
              <w:jc w:val="center"/>
            </w:pPr>
          </w:p>
        </w:tc>
      </w:tr>
      <w:tr w:rsidR="003D7409" w:rsidTr="003D7409">
        <w:trPr>
          <w:trHeight w:hRule="exact" w:val="454"/>
        </w:trPr>
        <w:tc>
          <w:tcPr>
            <w:tcW w:w="851" w:type="dxa"/>
            <w:vAlign w:val="center"/>
          </w:tcPr>
          <w:p w:rsidR="003D7409" w:rsidRDefault="003D7409" w:rsidP="008B6D95">
            <w:pPr>
              <w:spacing w:before="200" w:after="120"/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3D7409" w:rsidRDefault="003D7409" w:rsidP="005204FE">
            <w:pPr>
              <w:spacing w:before="200" w:after="120"/>
              <w:ind w:left="-108" w:right="-108"/>
              <w:jc w:val="center"/>
            </w:pPr>
            <w:r>
              <w:t>2И1-2И2</w:t>
            </w:r>
          </w:p>
        </w:tc>
        <w:tc>
          <w:tcPr>
            <w:tcW w:w="1051" w:type="dxa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2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851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75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44" w:type="dxa"/>
            <w:gridSpan w:val="3"/>
          </w:tcPr>
          <w:p w:rsidR="003D7409" w:rsidRDefault="003D7409" w:rsidP="00AA7625">
            <w:pPr>
              <w:spacing w:before="200" w:after="120"/>
              <w:jc w:val="center"/>
            </w:pPr>
          </w:p>
        </w:tc>
      </w:tr>
      <w:tr w:rsidR="003D7409" w:rsidTr="003D7409">
        <w:trPr>
          <w:trHeight w:hRule="exact" w:val="454"/>
        </w:trPr>
        <w:tc>
          <w:tcPr>
            <w:tcW w:w="851" w:type="dxa"/>
            <w:vAlign w:val="center"/>
          </w:tcPr>
          <w:p w:rsidR="003D7409" w:rsidRDefault="003D7409" w:rsidP="008B6D95">
            <w:pPr>
              <w:spacing w:before="200" w:after="120"/>
              <w:jc w:val="center"/>
            </w:pPr>
            <w:r>
              <w:lastRenderedPageBreak/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3D7409" w:rsidRDefault="003D7409" w:rsidP="008B6D95">
            <w:pPr>
              <w:spacing w:before="200" w:after="120"/>
              <w:ind w:left="-108" w:right="-108"/>
              <w:jc w:val="center"/>
            </w:pPr>
            <w:r>
              <w:t>3И1-3И2</w:t>
            </w:r>
          </w:p>
        </w:tc>
        <w:tc>
          <w:tcPr>
            <w:tcW w:w="1051" w:type="dxa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2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851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75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44" w:type="dxa"/>
            <w:gridSpan w:val="3"/>
          </w:tcPr>
          <w:p w:rsidR="003D7409" w:rsidRDefault="003D7409" w:rsidP="00AA7625">
            <w:pPr>
              <w:spacing w:before="200" w:after="120"/>
              <w:jc w:val="center"/>
            </w:pPr>
          </w:p>
        </w:tc>
      </w:tr>
      <w:tr w:rsidR="003D7409" w:rsidTr="003D7409">
        <w:trPr>
          <w:trHeight w:hRule="exact" w:val="454"/>
        </w:trPr>
        <w:tc>
          <w:tcPr>
            <w:tcW w:w="851" w:type="dxa"/>
            <w:vAlign w:val="center"/>
          </w:tcPr>
          <w:p w:rsidR="003D7409" w:rsidRDefault="003D7409" w:rsidP="008B6D95">
            <w:pPr>
              <w:spacing w:before="200" w:after="120"/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3D7409" w:rsidRDefault="003D7409" w:rsidP="008B6D95">
            <w:pPr>
              <w:spacing w:before="200" w:after="120"/>
              <w:ind w:left="-108" w:right="-108"/>
              <w:jc w:val="center"/>
            </w:pPr>
            <w:r>
              <w:t>4И1-4И2</w:t>
            </w:r>
          </w:p>
        </w:tc>
        <w:tc>
          <w:tcPr>
            <w:tcW w:w="1051" w:type="dxa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2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851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75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44" w:type="dxa"/>
            <w:gridSpan w:val="3"/>
          </w:tcPr>
          <w:p w:rsidR="003D7409" w:rsidRDefault="003D7409" w:rsidP="00AA7625">
            <w:pPr>
              <w:spacing w:before="200" w:after="120"/>
              <w:jc w:val="center"/>
            </w:pPr>
          </w:p>
        </w:tc>
      </w:tr>
      <w:tr w:rsidR="003D7409" w:rsidTr="003D7409">
        <w:trPr>
          <w:trHeight w:hRule="exact" w:val="454"/>
        </w:trPr>
        <w:tc>
          <w:tcPr>
            <w:tcW w:w="851" w:type="dxa"/>
            <w:vAlign w:val="center"/>
          </w:tcPr>
          <w:p w:rsidR="003D7409" w:rsidRDefault="003D7409" w:rsidP="008B6D95">
            <w:pPr>
              <w:spacing w:before="200" w:after="120"/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3D7409" w:rsidRDefault="003D7409" w:rsidP="008B6D95">
            <w:pPr>
              <w:spacing w:before="200" w:after="120"/>
              <w:ind w:left="-108" w:right="-108"/>
              <w:jc w:val="center"/>
            </w:pPr>
            <w:r>
              <w:t>5И1-5И2</w:t>
            </w:r>
          </w:p>
        </w:tc>
        <w:tc>
          <w:tcPr>
            <w:tcW w:w="1051" w:type="dxa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2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851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75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44" w:type="dxa"/>
            <w:gridSpan w:val="3"/>
          </w:tcPr>
          <w:p w:rsidR="003D7409" w:rsidRDefault="003D7409" w:rsidP="00AA7625">
            <w:pPr>
              <w:spacing w:before="200" w:after="120"/>
              <w:jc w:val="center"/>
            </w:pPr>
          </w:p>
        </w:tc>
      </w:tr>
      <w:tr w:rsidR="003D7409" w:rsidTr="003D7409">
        <w:trPr>
          <w:trHeight w:hRule="exact" w:val="466"/>
        </w:trPr>
        <w:tc>
          <w:tcPr>
            <w:tcW w:w="851" w:type="dxa"/>
            <w:vAlign w:val="center"/>
          </w:tcPr>
          <w:p w:rsidR="003D7409" w:rsidRDefault="003D7409" w:rsidP="008B6D95">
            <w:pPr>
              <w:spacing w:before="200" w:after="120"/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3D7409" w:rsidRDefault="003D7409" w:rsidP="008B6D95">
            <w:pPr>
              <w:spacing w:before="200" w:after="120"/>
              <w:ind w:left="-108" w:right="-108"/>
              <w:jc w:val="center"/>
            </w:pPr>
            <w:r>
              <w:t>6И1-6И2</w:t>
            </w:r>
          </w:p>
        </w:tc>
        <w:tc>
          <w:tcPr>
            <w:tcW w:w="1051" w:type="dxa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2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851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417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75" w:type="dxa"/>
            <w:gridSpan w:val="2"/>
          </w:tcPr>
          <w:p w:rsidR="003D7409" w:rsidRDefault="003D7409" w:rsidP="00AA7625">
            <w:pPr>
              <w:spacing w:before="200" w:after="120"/>
              <w:jc w:val="center"/>
            </w:pPr>
          </w:p>
        </w:tc>
        <w:tc>
          <w:tcPr>
            <w:tcW w:w="1544" w:type="dxa"/>
            <w:gridSpan w:val="3"/>
          </w:tcPr>
          <w:p w:rsidR="003D7409" w:rsidRDefault="003D7409" w:rsidP="00AA7625">
            <w:pPr>
              <w:spacing w:before="200" w:after="120"/>
              <w:jc w:val="center"/>
            </w:pPr>
          </w:p>
        </w:tc>
      </w:tr>
    </w:tbl>
    <w:p w:rsidR="003D7409" w:rsidRDefault="003D7409" w:rsidP="003D7409">
      <w:pPr>
        <w:spacing w:before="120" w:after="120"/>
        <w:ind w:left="-1134" w:firstLine="709"/>
      </w:pPr>
      <w:r>
        <w:t>Примечание: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7409" w:rsidSect="0051697E">
      <w:headerReference w:type="default" r:id="rId8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9C" w:rsidRDefault="00D51F9C" w:rsidP="0047144D">
      <w:pPr>
        <w:spacing w:after="0" w:line="240" w:lineRule="auto"/>
      </w:pPr>
      <w:r>
        <w:separator/>
      </w:r>
    </w:p>
  </w:endnote>
  <w:endnote w:type="continuationSeparator" w:id="0">
    <w:p w:rsidR="00D51F9C" w:rsidRDefault="00D51F9C" w:rsidP="0047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9C" w:rsidRDefault="00D51F9C" w:rsidP="0047144D">
      <w:pPr>
        <w:spacing w:after="0" w:line="240" w:lineRule="auto"/>
      </w:pPr>
      <w:r>
        <w:separator/>
      </w:r>
    </w:p>
  </w:footnote>
  <w:footnote w:type="continuationSeparator" w:id="0">
    <w:p w:rsidR="00D51F9C" w:rsidRDefault="00D51F9C" w:rsidP="0047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4D" w:rsidRDefault="0047144D">
    <w:pPr>
      <w:pStyle w:val="a5"/>
    </w:pPr>
    <w:r w:rsidRPr="000335FE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686573C" wp14:editId="6ACD4DC5">
          <wp:simplePos x="0" y="0"/>
          <wp:positionH relativeFrom="column">
            <wp:posOffset>0</wp:posOffset>
          </wp:positionH>
          <wp:positionV relativeFrom="paragraph">
            <wp:posOffset>-183515</wp:posOffset>
          </wp:positionV>
          <wp:extent cx="1039339" cy="286247"/>
          <wp:effectExtent l="0" t="0" r="0" b="0"/>
          <wp:wrapNone/>
          <wp:docPr id="1" name="Рисунок 1" descr="C:\Users\starodubcev\Documents\17_Бренд, PR\Логотип СВЭЛ (актуальный)\ЛОГО с красны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dubcev\Documents\17_Бренд, PR\Логотип СВЭЛ (актуальный)\ЛОГО с красны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339" cy="28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44D" w:rsidRDefault="004714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FC"/>
    <w:rsid w:val="000C05DC"/>
    <w:rsid w:val="000E5712"/>
    <w:rsid w:val="00163DAA"/>
    <w:rsid w:val="00304D22"/>
    <w:rsid w:val="00367D46"/>
    <w:rsid w:val="003D7409"/>
    <w:rsid w:val="0047144D"/>
    <w:rsid w:val="004B3AA7"/>
    <w:rsid w:val="0051697E"/>
    <w:rsid w:val="005204FE"/>
    <w:rsid w:val="00654B0C"/>
    <w:rsid w:val="006D65C4"/>
    <w:rsid w:val="0075271C"/>
    <w:rsid w:val="007D292E"/>
    <w:rsid w:val="008F7FD0"/>
    <w:rsid w:val="00924519"/>
    <w:rsid w:val="00987B16"/>
    <w:rsid w:val="009B61FE"/>
    <w:rsid w:val="009E1717"/>
    <w:rsid w:val="00AA7625"/>
    <w:rsid w:val="00AD4FE9"/>
    <w:rsid w:val="00CA74FC"/>
    <w:rsid w:val="00D51F9C"/>
    <w:rsid w:val="00D8441C"/>
    <w:rsid w:val="00E37434"/>
    <w:rsid w:val="00E46127"/>
    <w:rsid w:val="00E64F2C"/>
    <w:rsid w:val="00F0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E039"/>
  <w15:docId w15:val="{AC29B014-E0EC-4E7C-BA68-582A4C89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74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44D"/>
  </w:style>
  <w:style w:type="paragraph" w:styleId="a7">
    <w:name w:val="footer"/>
    <w:basedOn w:val="a"/>
    <w:link w:val="a8"/>
    <w:uiPriority w:val="99"/>
    <w:unhideWhenUsed/>
    <w:rsid w:val="0047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ment@s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7B2A-A668-4030-845A-20A5DF85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 Дамир Ринатович</dc:creator>
  <cp:lastModifiedBy>Стародубцев Дмитрий Сергеевич</cp:lastModifiedBy>
  <cp:revision>15</cp:revision>
  <cp:lastPrinted>2013-10-25T09:17:00Z</cp:lastPrinted>
  <dcterms:created xsi:type="dcterms:W3CDTF">2013-10-24T09:42:00Z</dcterms:created>
  <dcterms:modified xsi:type="dcterms:W3CDTF">2020-03-24T11:02:00Z</dcterms:modified>
</cp:coreProperties>
</file>